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临床试验</w:t>
      </w:r>
      <w:r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  <w:t>His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系统信息查询</w:t>
      </w:r>
      <w:r>
        <w:rPr>
          <w:rFonts w:hint="eastAsia" w:ascii="宋体" w:hAnsi="宋体" w:eastAsia="宋体" w:cs="宋体"/>
          <w:b/>
          <w:sz w:val="32"/>
          <w:szCs w:val="32"/>
        </w:rPr>
        <w:t>申请表</w:t>
      </w:r>
      <w:bookmarkStart w:id="0" w:name="_GoBack"/>
      <w:bookmarkEnd w:id="0"/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2"/>
        <w:gridCol w:w="6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方案编号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试验名称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申办方：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CRO：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承担科室：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主要研究者：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6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查询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时间段：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查询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内容：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本人郑重声明，在</w:t>
            </w:r>
            <w:r>
              <w:rPr>
                <w:rFonts w:hint="eastAsia"/>
                <w:sz w:val="24"/>
                <w:lang w:val="en-US" w:eastAsia="zh-CN"/>
              </w:rPr>
              <w:t>查询</w:t>
            </w:r>
            <w:r>
              <w:rPr>
                <w:rFonts w:hint="eastAsia"/>
                <w:sz w:val="24"/>
              </w:rPr>
              <w:t>过程中，对</w:t>
            </w:r>
            <w:r>
              <w:rPr>
                <w:rFonts w:hint="eastAsia"/>
                <w:sz w:val="24"/>
                <w:lang w:val="en-US" w:eastAsia="zh-CN"/>
              </w:rPr>
              <w:t>查询</w:t>
            </w:r>
            <w:r>
              <w:rPr>
                <w:rFonts w:hint="eastAsia"/>
                <w:sz w:val="24"/>
              </w:rPr>
              <w:t>信息严格保密，不得抄写与临床试验无关信息。本人完全意识本声明所具有的法律责任，本人承诺将完全承担由</w:t>
            </w:r>
            <w:r>
              <w:rPr>
                <w:rFonts w:hint="eastAsia"/>
                <w:sz w:val="24"/>
                <w:lang w:val="en-US" w:eastAsia="zh-CN"/>
              </w:rPr>
              <w:t>查询</w:t>
            </w:r>
            <w:r>
              <w:rPr>
                <w:rFonts w:hint="eastAsia"/>
                <w:sz w:val="24"/>
              </w:rPr>
              <w:t>信息及本声明引起的一切法律后果。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人身份：</w:t>
            </w:r>
          </w:p>
          <w:p>
            <w:pPr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□研究者  □申办方监查员  □稽查人员  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CRC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人姓名：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人电话：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人身份证号码：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申请人签名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：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日期：</w:t>
            </w: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82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机构意见：</w:t>
            </w: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0" w:firstLineChars="2000"/>
              <w:jc w:val="left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签字：                 日期：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170" w:footer="51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77495"/>
          <wp:effectExtent l="0" t="0" r="9525" b="825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B7660"/>
    <w:rsid w:val="000E15EE"/>
    <w:rsid w:val="00360DB2"/>
    <w:rsid w:val="00E56152"/>
    <w:rsid w:val="00E85E49"/>
    <w:rsid w:val="00FD3E47"/>
    <w:rsid w:val="04E128DD"/>
    <w:rsid w:val="09E97EE9"/>
    <w:rsid w:val="1DED428A"/>
    <w:rsid w:val="3A30484F"/>
    <w:rsid w:val="3ADB7660"/>
    <w:rsid w:val="5C3A1FD5"/>
    <w:rsid w:val="5DE01DCC"/>
    <w:rsid w:val="66A45898"/>
    <w:rsid w:val="686803A7"/>
    <w:rsid w:val="780B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303</Characters>
  <Lines>2</Lines>
  <Paragraphs>1</Paragraphs>
  <TotalTime>2</TotalTime>
  <ScaleCrop>false</ScaleCrop>
  <LinksUpToDate>false</LinksUpToDate>
  <CharactersWithSpaces>354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2020-04-15T06:43:00Z</dcterms:created>
  <dc:creator>Lenovo</dc:creator>
  <cp:lastModifiedBy>Lenovo</cp:lastModifiedBy>
  <dcterms:modified xsi:type="dcterms:W3CDTF">2021-02-22T09:00:33Z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